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970775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3265EDBC" wp14:editId="0B5E0B95">
            <wp:extent cx="1029614" cy="360000"/>
            <wp:effectExtent l="0" t="0" r="0" b="25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C31" w:rsidRPr="00970775" w:rsidRDefault="00CE5C31" w:rsidP="00CE5C31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970775">
        <w:rPr>
          <w:rFonts w:asciiTheme="minorHAnsi" w:cstheme="minorHAnsi"/>
          <w:sz w:val="48"/>
        </w:rPr>
        <w:t>UČNA GRADIVA za šolsko leto 2024/25</w:t>
      </w:r>
    </w:p>
    <w:p w:rsidR="00CE5C31" w:rsidRPr="00970775" w:rsidRDefault="00CE5C31" w:rsidP="00CE5C31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color w:val="auto"/>
          <w:sz w:val="52"/>
          <w:szCs w:val="52"/>
        </w:rPr>
      </w:pPr>
      <w:r w:rsidRPr="00970775">
        <w:rPr>
          <w:rFonts w:asciiTheme="minorHAnsi" w:eastAsia="Calibri" w:cstheme="minorHAnsi"/>
          <w:b/>
          <w:color w:val="auto"/>
          <w:sz w:val="52"/>
          <w:szCs w:val="52"/>
        </w:rPr>
        <w:t>1. RAZRED</w:t>
      </w:r>
    </w:p>
    <w:p w:rsidR="00CE5C31" w:rsidRPr="00970775" w:rsidRDefault="00CE5C31" w:rsidP="00CE5C31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Spoštovani starši oz. skrbniki,</w:t>
      </w:r>
    </w:p>
    <w:p w:rsidR="00CE5C31" w:rsidRPr="00970775" w:rsidRDefault="00CE5C31" w:rsidP="00CE5C31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•Ministrstvo za vzgojo in izobraževanje (MVI) želi razbremeniti starše nakupa učbeniških gradiv, zato </w:t>
      </w:r>
      <w:r w:rsidRPr="00970775">
        <w:rPr>
          <w:rStyle w:val="Krepko1"/>
          <w:rFonts w:asciiTheme="minorHAnsi" w:cstheme="minorHAnsi"/>
          <w:sz w:val="20"/>
          <w:szCs w:val="20"/>
        </w:rPr>
        <w:t>učenci prvega triletja učna gradiva brezplačno dobijo v šoli</w:t>
      </w:r>
      <w:r w:rsidRPr="00970775">
        <w:rPr>
          <w:rFonts w:asciiTheme="minorHAnsi" w:cstheme="minorHAnsi"/>
          <w:sz w:val="20"/>
          <w:szCs w:val="20"/>
        </w:rPr>
        <w:t>. Učna gradiva so učbeniki iz učbeniškega sklada, delovni zvezki in samostojni delovni zvezki.</w:t>
      </w:r>
    </w:p>
    <w:p w:rsidR="00CE5C31" w:rsidRPr="00970775" w:rsidRDefault="00CE5C31" w:rsidP="00CE5C31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•Starši prvošolcev, drugošolcev in tretješolcev kupite</w:t>
      </w:r>
      <w:r w:rsidRPr="00970775">
        <w:rPr>
          <w:rStyle w:val="Krepko1"/>
          <w:rFonts w:asciiTheme="minorHAnsi" w:cstheme="minorHAnsi"/>
          <w:sz w:val="20"/>
          <w:szCs w:val="20"/>
        </w:rPr>
        <w:t xml:space="preserve"> le šolske potrebščine</w:t>
      </w:r>
      <w:r w:rsidRPr="00970775">
        <w:rPr>
          <w:rFonts w:asciiTheme="minorHAnsi" w:cstheme="minorHAnsi"/>
          <w:sz w:val="20"/>
          <w:szCs w:val="20"/>
        </w:rPr>
        <w:t>: torba, zvezki, copati, barvice …</w:t>
      </w:r>
    </w:p>
    <w:p w:rsidR="00CE5C31" w:rsidRPr="00970775" w:rsidRDefault="00CE5C31" w:rsidP="00CE5C31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•Kje jih boste kupili, se odločite sami. Za lažjo odločitev vam na koncu tega dopisa posredujemo prodajne pogoje knjigarn iz naše okolice. </w:t>
      </w:r>
    </w:p>
    <w:p w:rsidR="00CE5C31" w:rsidRPr="00970775" w:rsidRDefault="00CE5C31" w:rsidP="00CE5C31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•Vsi seznami učnih gradiv in informacije v zvezi z učbeniškim skladom so objavljene na šolski spletni strani </w:t>
      </w:r>
      <w:hyperlink r:id="rId6" w:history="1">
        <w:r w:rsidRPr="00970775">
          <w:rPr>
            <w:rStyle w:val="Hiperpovezava"/>
            <w:rFonts w:asciiTheme="minorHAnsi" w:cstheme="minorHAnsi"/>
            <w:color w:val="auto"/>
            <w:sz w:val="20"/>
            <w:szCs w:val="20"/>
          </w:rPr>
          <w:t>www.os-naklo.si</w:t>
        </w:r>
      </w:hyperlink>
      <w:r w:rsidRPr="00970775">
        <w:rPr>
          <w:rFonts w:asciiTheme="minorHAnsi" w:cstheme="minorHAnsi"/>
          <w:b/>
          <w:sz w:val="20"/>
          <w:szCs w:val="20"/>
        </w:rPr>
        <w:t xml:space="preserve">. </w:t>
      </w:r>
      <w:r w:rsidRPr="00970775">
        <w:rPr>
          <w:rFonts w:asciiTheme="minorHAnsi" w:cstheme="minorHAnsi"/>
          <w:sz w:val="20"/>
          <w:szCs w:val="20"/>
        </w:rPr>
        <w:t xml:space="preserve">Za vsa vprašanja sem vam na voljo po telefonu 04/2770118 ali na </w:t>
      </w:r>
      <w:hyperlink r:id="rId7" w:history="1">
        <w:r w:rsidRPr="00970775">
          <w:rPr>
            <w:rStyle w:val="Hiperpovezava"/>
            <w:rFonts w:asciiTheme="minorHAnsi" w:cstheme="minorHAnsi"/>
            <w:color w:val="auto"/>
            <w:sz w:val="20"/>
            <w:szCs w:val="20"/>
          </w:rPr>
          <w:t>tadeja.cesen@os-naklo.si</w:t>
        </w:r>
      </w:hyperlink>
      <w:r w:rsidRPr="00970775">
        <w:rPr>
          <w:rFonts w:asciiTheme="minorHAnsi" w:cstheme="minorHAnsi"/>
          <w:b/>
          <w:sz w:val="20"/>
          <w:szCs w:val="20"/>
        </w:rPr>
        <w:t>.</w:t>
      </w:r>
    </w:p>
    <w:p w:rsidR="00CE5C31" w:rsidRPr="00970775" w:rsidRDefault="00CE5C31" w:rsidP="00CE5C31">
      <w:pPr>
        <w:pStyle w:val="Navaden1"/>
        <w:spacing w:after="0" w:line="240" w:lineRule="auto"/>
        <w:rPr>
          <w:rFonts w:asciiTheme="minorHAnsi" w:eastAsia="Calibri" w:cstheme="minorHAnsi"/>
          <w:b/>
          <w:sz w:val="20"/>
          <w:szCs w:val="20"/>
        </w:rPr>
      </w:pPr>
    </w:p>
    <w:p w:rsidR="00CE5C31" w:rsidRPr="00970775" w:rsidRDefault="00CE5C31" w:rsidP="00CE5C31">
      <w:pPr>
        <w:pStyle w:val="Navaden1"/>
        <w:spacing w:after="0" w:line="240" w:lineRule="auto"/>
        <w:rPr>
          <w:rFonts w:asciiTheme="minorHAnsi" w:eastAsia="Calibri" w:cstheme="minorHAnsi"/>
          <w:b/>
          <w:sz w:val="20"/>
          <w:szCs w:val="20"/>
        </w:rPr>
      </w:pPr>
      <w:r w:rsidRPr="00970775">
        <w:rPr>
          <w:rFonts w:asciiTheme="minorHAnsi" w:eastAsia="Calibri" w:cstheme="minorHAnsi"/>
          <w:b/>
          <w:sz w:val="20"/>
          <w:szCs w:val="20"/>
        </w:rPr>
        <w:t xml:space="preserve">1. RAZRED </w:t>
      </w:r>
      <w:r w:rsidRPr="00970775">
        <w:rPr>
          <w:rFonts w:asciiTheme="minorHAnsi" w:eastAsia="Calibri" w:cstheme="minorHAnsi"/>
          <w:b/>
          <w:sz w:val="20"/>
          <w:szCs w:val="20"/>
        </w:rPr>
        <w:tab/>
      </w:r>
      <w:r w:rsidRPr="00970775">
        <w:rPr>
          <w:rFonts w:asciiTheme="minorHAnsi" w:eastAsia="Calibri" w:cstheme="minorHAnsi"/>
          <w:b/>
          <w:sz w:val="20"/>
          <w:szCs w:val="20"/>
        </w:rPr>
        <w:tab/>
      </w:r>
      <w:r w:rsidRPr="00970775">
        <w:rPr>
          <w:rFonts w:asciiTheme="minorHAnsi" w:eastAsia="Calibri" w:cstheme="minorHAnsi"/>
          <w:b/>
          <w:sz w:val="20"/>
          <w:szCs w:val="20"/>
        </w:rPr>
        <w:tab/>
      </w:r>
      <w:r w:rsidRPr="00970775">
        <w:rPr>
          <w:rFonts w:asciiTheme="minorHAnsi" w:eastAsia="Calibri" w:cstheme="minorHAnsi"/>
          <w:b/>
          <w:sz w:val="20"/>
          <w:szCs w:val="20"/>
        </w:rPr>
        <w:tab/>
      </w:r>
      <w:r w:rsidRPr="00970775">
        <w:rPr>
          <w:rFonts w:asciiTheme="minorHAnsi" w:eastAsia="Calibri" w:cstheme="minorHAnsi"/>
          <w:b/>
          <w:sz w:val="20"/>
          <w:szCs w:val="20"/>
        </w:rPr>
        <w:tab/>
      </w:r>
      <w:r w:rsidRPr="00970775">
        <w:rPr>
          <w:rFonts w:asciiTheme="minorHAnsi" w:eastAsia="Calibri" w:cstheme="minorHAnsi"/>
          <w:b/>
          <w:sz w:val="20"/>
          <w:szCs w:val="20"/>
        </w:rPr>
        <w:tab/>
      </w:r>
      <w:r w:rsidRPr="00970775">
        <w:rPr>
          <w:rFonts w:asciiTheme="minorHAnsi" w:eastAsia="Calibri" w:cstheme="minorHAnsi"/>
          <w:b/>
          <w:sz w:val="20"/>
          <w:szCs w:val="20"/>
        </w:rPr>
        <w:tab/>
      </w:r>
      <w:r w:rsidRPr="00970775">
        <w:rPr>
          <w:rFonts w:asciiTheme="minorHAnsi" w:eastAsia="Calibri" w:cstheme="minorHAnsi"/>
          <w:b/>
          <w:sz w:val="20"/>
          <w:szCs w:val="20"/>
        </w:rPr>
        <w:tab/>
      </w:r>
      <w:r w:rsidRPr="00970775">
        <w:rPr>
          <w:rFonts w:asciiTheme="minorHAnsi" w:eastAsia="Calibri" w:cstheme="minorHAnsi"/>
          <w:b/>
          <w:sz w:val="20"/>
          <w:szCs w:val="20"/>
        </w:rPr>
        <w:tab/>
      </w:r>
      <w:r w:rsidRPr="00970775">
        <w:rPr>
          <w:rFonts w:asciiTheme="minorHAnsi" w:eastAsia="Calibri" w:cstheme="minorHAnsi"/>
          <w:b/>
          <w:sz w:val="20"/>
          <w:szCs w:val="20"/>
        </w:rPr>
        <w:tab/>
        <w:t>Podatki o cenah: 25. 4.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CE5C31" w:rsidRPr="00970775" w:rsidTr="008E0D50">
        <w:tc>
          <w:tcPr>
            <w:tcW w:w="6091" w:type="dxa"/>
          </w:tcPr>
          <w:p w:rsidR="00CE5C31" w:rsidRPr="00970775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2409" w:type="dxa"/>
          </w:tcPr>
          <w:p w:rsidR="00CE5C31" w:rsidRPr="00970775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1660" w:type="dxa"/>
          </w:tcPr>
          <w:p w:rsidR="00CE5C31" w:rsidRPr="00970775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EAN koda in cena</w:t>
            </w:r>
          </w:p>
        </w:tc>
      </w:tr>
      <w:tr w:rsidR="00CE5C31" w:rsidRPr="00970775" w:rsidTr="008E0D50">
        <w:tc>
          <w:tcPr>
            <w:tcW w:w="6091" w:type="dxa"/>
          </w:tcPr>
          <w:p w:rsidR="00CE5C31" w:rsidRPr="00970775" w:rsidRDefault="00CE5C31" w:rsidP="008E0D5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LILI IN BINE: NOVI PRIJATELJI 1, </w:t>
            </w:r>
            <w:r w:rsidRPr="00970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KOMPLET IZJEMA, </w:t>
            </w:r>
            <w:r w:rsidRPr="00970775">
              <w:rPr>
                <w:rFonts w:asciiTheme="minorHAnsi" w:hAnsiTheme="minorHAnsi" w:cstheme="minorHAnsi"/>
                <w:bCs/>
                <w:sz w:val="20"/>
                <w:szCs w:val="20"/>
              </w:rPr>
              <w:t>samostojni delovni zvezek za slovenščino  in matematiko</w:t>
            </w:r>
            <w:r w:rsidRPr="009707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707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 kodo in prilogami, založba </w:t>
            </w:r>
            <w:r w:rsidRPr="00970775">
              <w:rPr>
                <w:rFonts w:asciiTheme="minorHAnsi" w:hAnsiTheme="minorHAnsi" w:cstheme="minorHAnsi"/>
                <w:sz w:val="20"/>
                <w:szCs w:val="20"/>
              </w:rPr>
              <w:t>ROKUS-KLETT</w:t>
            </w:r>
          </w:p>
          <w:p w:rsidR="00CE5C31" w:rsidRPr="00970775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1 A4 ABC zvezek z velikimi tiskanimi črkami (založba Rokus-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Klett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, EAN 3831075929067)</w:t>
            </w:r>
          </w:p>
          <w:p w:rsidR="00CE5C31" w:rsidRPr="00970775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+ 1 A4 123 zvezek s številkami (založba Rokus-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Klett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, EAN 3831075929074)</w:t>
            </w:r>
          </w:p>
          <w:p w:rsidR="00CE5C31" w:rsidRPr="00970775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CE5C31" w:rsidRPr="009D1C32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  <w:r w:rsidRPr="009D1C32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PREJMEJO BREZPLAČNO V ŠOLI!!!</w:t>
            </w:r>
          </w:p>
          <w:p w:rsidR="00CE5C31" w:rsidRPr="00970775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CE5C31" w:rsidRPr="00970775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slovenščina in matematika</w:t>
            </w: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1EF1524" wp14:editId="3C0AE0E4">
                  <wp:extent cx="476481" cy="648000"/>
                  <wp:effectExtent l="0" t="0" r="0" b="0"/>
                  <wp:docPr id="12" name="Slika 12" descr="https://www.kopija-nova.si/item_images/kopija_nova/1_5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kopija-nova.si/item_images/kopija_nova/1_52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" t="7476" r="6253" b="7886"/>
                          <a:stretch/>
                        </pic:blipFill>
                        <pic:spPr bwMode="auto">
                          <a:xfrm>
                            <a:off x="0" y="0"/>
                            <a:ext cx="476481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8626A5E" wp14:editId="42973BF7">
                  <wp:extent cx="500936" cy="648000"/>
                  <wp:effectExtent l="0" t="0" r="0" b="0"/>
                  <wp:docPr id="34" name="Slika 34" descr="https://www.kopija-nova.si/item_images/kopija_nova/1_5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kopija-nova.si/item_images/kopija_nova/1_52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9" t="8627" r="4721" b="10197"/>
                          <a:stretch/>
                        </pic:blipFill>
                        <pic:spPr bwMode="auto">
                          <a:xfrm>
                            <a:off x="0" y="0"/>
                            <a:ext cx="500936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707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EE445D4" wp14:editId="56579A59">
                  <wp:extent cx="485332" cy="648000"/>
                  <wp:effectExtent l="0" t="0" r="0" b="0"/>
                  <wp:docPr id="10" name="Slika 10" descr="https://www.emka.si/wcsstore/MKCAS/img/catalog/3831075929067/646x1000/38310759290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mka.si/wcsstore/MKCAS/img/catalog/3831075929067/646x1000/38310759290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3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7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9C93B58" wp14:editId="37F69834">
                  <wp:extent cx="753118" cy="540000"/>
                  <wp:effectExtent l="0" t="0" r="8890" b="0"/>
                  <wp:docPr id="16" name="Slika 16" descr="VELIKONOČNI PONEDELJ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ELIKONOČNI PONEDELJ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7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A39D8D6" wp14:editId="68404A54">
                  <wp:extent cx="461199" cy="648000"/>
                  <wp:effectExtent l="0" t="0" r="0" b="0"/>
                  <wp:docPr id="13" name="Slika 13" descr="https://www.emka.si/wcsstore/MKCAS/img/catalog/3831075929074/646x1000/38310759290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mka.si/wcsstore/MKCAS/img/catalog/3831075929074/646x1000/38310759290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19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07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5706863" wp14:editId="446158B5">
                  <wp:extent cx="765366" cy="540000"/>
                  <wp:effectExtent l="0" t="0" r="0" b="0"/>
                  <wp:docPr id="14" name="Slika 14" descr="Zvezek Lili in Bine A4 123,1cm karo - SpletnaPapirnica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vezek Lili in Bine A4 123,1cm karo - SpletnaPapirnica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CE5C31" w:rsidRPr="00970775" w:rsidRDefault="00CE5C31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b/>
                <w:sz w:val="20"/>
                <w:szCs w:val="20"/>
              </w:rPr>
              <w:t>36,00</w:t>
            </w: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€</w:t>
            </w:r>
          </w:p>
        </w:tc>
      </w:tr>
    </w:tbl>
    <w:p w:rsidR="00CE5C31" w:rsidRPr="00970775" w:rsidRDefault="00CE5C31" w:rsidP="00CE5C31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  <w:r w:rsidRPr="00970775">
        <w:rPr>
          <w:rFonts w:asciiTheme="minorHAnsi" w:eastAsia="Calibri" w:hAnsiTheme="minorHAnsi" w:cstheme="minorHAnsi"/>
          <w:b/>
          <w:sz w:val="32"/>
          <w:szCs w:val="20"/>
        </w:rPr>
        <w:t>ŠOLSKE POTREBŠČINE ZA ŠOLSKO LETO 2024/25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risalni blok A3 (20 listni + 10 dodatnih listov - debelejši listi, na eni strani gladki, na drugi hrapavi),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kolaž papir velikosti A4, vodene barvice v škatli, kvaliteten sintetični čopič: ploščati št. 6, 10 in širok št. 20, voščenke – mastne, 12 kosov: npr.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Leonhardi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Staedler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</w:t>
      </w:r>
      <w:r w:rsidRPr="00970775">
        <w:rPr>
          <w:rFonts w:asciiTheme="minorHAnsi" w:eastAsia="Calibri" w:hAnsiTheme="minorHAnsi" w:cstheme="minorHAnsi"/>
          <w:sz w:val="20"/>
          <w:szCs w:val="20"/>
        </w:rPr>
        <w:t>flomastri z debelejšo konico za likovno umetnost, črni vodoodporni flomaster z debelejšo konico, vse likovne potrebščine naj bodo shranjene v škatli za čevlje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</w:t>
      </w:r>
      <w:bookmarkStart w:id="0" w:name="_GoBack"/>
      <w:bookmarkEnd w:id="0"/>
      <w:r w:rsidR="00EC447C">
        <w:rPr>
          <w:rFonts w:asciiTheme="minorHAnsi" w:eastAsia="Calibri" w:hAnsiTheme="minorHAnsi" w:cstheme="minorHAnsi"/>
          <w:sz w:val="20"/>
          <w:szCs w:val="20"/>
        </w:rPr>
        <w:t>x</w:t>
      </w: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 B5 zvezek (srednji format), brez črt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noProof/>
          <w:sz w:val="20"/>
          <w:szCs w:val="20"/>
        </w:rPr>
        <w:drawing>
          <wp:inline distT="0" distB="0" distL="0" distR="0" wp14:anchorId="6595012D" wp14:editId="205B0AFE">
            <wp:extent cx="1149916" cy="720000"/>
            <wp:effectExtent l="0" t="0" r="0" b="4445"/>
            <wp:docPr id="15" name="Slika 15" descr="D:\Users\knjiznica\AppData\Local\Microsoft\Windows\INetCache\Content.MSO\98C4980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knjiznica\AppData\Local\Microsoft\Windows\INetCache\Content.MSO\98C4980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2" b="18908"/>
                    <a:stretch/>
                  </pic:blipFill>
                  <pic:spPr bwMode="auto">
                    <a:xfrm>
                      <a:off x="0" y="0"/>
                      <a:ext cx="114991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spoznavanje okolja, angleščina, podaljšano bivanje: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3x A4 zvezek, brez črt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noProof/>
          <w:sz w:val="20"/>
          <w:szCs w:val="20"/>
        </w:rPr>
        <w:drawing>
          <wp:inline distT="0" distB="0" distL="0" distR="0" wp14:anchorId="5FC17E79" wp14:editId="1D1DDDBF">
            <wp:extent cx="863396" cy="720000"/>
            <wp:effectExtent l="0" t="0" r="0" b="4445"/>
            <wp:docPr id="2" name="Slika 2" descr="D:\Users\knjiznica\AppData\Local\Microsoft\Windows\INetCache\Content.MSO\349B8D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knjiznica\AppData\Local\Microsoft\Windows\INetCache\Content.MSO\349B8D5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7" b="8751"/>
                    <a:stretch/>
                  </pic:blipFill>
                  <pic:spPr bwMode="auto">
                    <a:xfrm>
                      <a:off x="0" y="0"/>
                      <a:ext cx="86339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 xml:space="preserve">šport: 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športna obutev (lahko šolski copati, če so nedrseči)</w:t>
      </w: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športne hlače, majica, vrečka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kvalitetne lesene barvice (12 kosov – v peresnici), flomastri s tanjšo konico za v peresnico, </w:t>
      </w: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2x svinčnik trdota HB,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radirka, šilček, ravnilo NOMA1 – mala šablona, kvalitetne škarje (levičarji – škarje za levičarje), </w:t>
      </w: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2x lepilo v stiku (trdo, prozorno)-40 g,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1 lonček plastelina PLAY DOH, mapa A4 z elastiko, </w:t>
      </w: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paket žepnih robčkov v škatli (najmanj 100, lahko so kozmetični dvoslojni),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lonček za čopiče (nižji, npr. od 250 g skute), stara srajca ali večja majica za zaščito pri likovni umetnosti, šolski copati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lastRenderedPageBreak/>
        <w:t xml:space="preserve">V šoli med šolskim letom kupimo material za likovno umetnost (glina, žica, lepilo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mekol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, tempera barve ...) – plačilo po položnici.</w:t>
      </w:r>
    </w:p>
    <w:p w:rsidR="00CE5C31" w:rsidRPr="00970775" w:rsidRDefault="00CE5C31" w:rsidP="00CE5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Prosimo, da vse potrebščine podpišete z vodoodpornim flomastrom ali kako drugače označite.</w:t>
      </w:r>
    </w:p>
    <w:p w:rsidR="00CE5C31" w:rsidRDefault="00CE5C31" w:rsidP="00CE5C3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</w:p>
    <w:p w:rsidR="00CE5C31" w:rsidRPr="00970775" w:rsidRDefault="00CE5C31" w:rsidP="00CE5C31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970775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DZS:</w:t>
      </w:r>
      <w:r w:rsidRPr="00970775">
        <w:rPr>
          <w:rFonts w:asciiTheme="minorHAnsi" w:hAnsiTheme="minorHAnsi" w:cstheme="minorHAnsi"/>
        </w:rPr>
        <w:t xml:space="preserve"> Knjigarne in papirnice DZS vam nudimo: popust pri naročilu, možnost plačila na več obrokov brez obresti, nakup v knjigarnah DZS, hitro naročanje na spletni strani </w:t>
      </w:r>
      <w:hyperlink r:id="rId16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www.dzs.si</w:t>
        </w:r>
      </w:hyperlink>
      <w:r w:rsidRPr="00970775">
        <w:rPr>
          <w:rFonts w:asciiTheme="minorHAnsi" w:hAnsiTheme="minorHAnsi" w:cstheme="minorHAnsi"/>
        </w:rPr>
        <w:t xml:space="preserve"> z dostavo po pošti, možnost nakupa šolskih potrebščin in delovnih zvezkov s kartico Mercator Pika. 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>Knjigarna Mercator Center Supernova, Cesta Staneta Žagarja 69, 4000 Kranj, 04 234 15 41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>Knjigarna Supernova Savski otok, Stara cesta 25b, 4000 Kranj, 04 236 86 30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KARUN:</w:t>
      </w:r>
      <w:r w:rsidRPr="00970775">
        <w:rPr>
          <w:rFonts w:asciiTheme="minorHAnsi" w:hAnsiTheme="minorHAnsi" w:cstheme="minorHAnsi"/>
        </w:rPr>
        <w:t xml:space="preserve"> Delovne zvezke in šolske potrebščine lahko naročite tudi preko podjetja Karun </w:t>
      </w:r>
      <w:proofErr w:type="spellStart"/>
      <w:r w:rsidRPr="00970775">
        <w:rPr>
          <w:rFonts w:asciiTheme="minorHAnsi" w:hAnsiTheme="minorHAnsi" w:cstheme="minorHAnsi"/>
        </w:rPr>
        <w:t>d.o.o</w:t>
      </w:r>
      <w:proofErr w:type="spellEnd"/>
      <w:r w:rsidRPr="00970775">
        <w:rPr>
          <w:rFonts w:asciiTheme="minorHAnsi" w:hAnsiTheme="minorHAnsi" w:cstheme="minorHAnsi"/>
        </w:rPr>
        <w:t xml:space="preserve">. Kranj. </w:t>
      </w:r>
      <w:r w:rsidRPr="00970775">
        <w:rPr>
          <w:rFonts w:asciiTheme="minorHAnsi" w:hAnsiTheme="minorHAnsi" w:cstheme="minorHAnsi"/>
          <w:i/>
        </w:rPr>
        <w:t>Preko spleta in z mobilnim telefonom</w:t>
      </w:r>
      <w:r w:rsidRPr="00970775">
        <w:rPr>
          <w:rFonts w:asciiTheme="minorHAnsi" w:hAnsiTheme="minorHAnsi" w:cstheme="minorHAnsi"/>
        </w:rPr>
        <w:t>: na </w:t>
      </w:r>
      <w:hyperlink r:id="rId17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www.karun.si</w:t>
        </w:r>
      </w:hyperlink>
      <w:r w:rsidRPr="00970775">
        <w:rPr>
          <w:rFonts w:asciiTheme="minorHAnsi" w:hAnsiTheme="minorHAnsi" w:cstheme="minorHAnsi"/>
        </w:rPr>
        <w:t> izberite potrebščine, ki jih potrebuje vaš šolar za novo šolsko leto in preko spleta ali svojega mobilnega telefona oddajte naročilo. </w:t>
      </w:r>
      <w:r w:rsidRPr="00970775">
        <w:rPr>
          <w:rFonts w:asciiTheme="minorHAnsi" w:hAnsiTheme="minorHAnsi" w:cstheme="minorHAnsi"/>
          <w:i/>
        </w:rPr>
        <w:t>Preko telefona</w:t>
      </w:r>
      <w:r w:rsidRPr="00970775">
        <w:rPr>
          <w:rFonts w:asciiTheme="minorHAnsi" w:hAnsiTheme="minorHAnsi" w:cstheme="minorHAnsi"/>
        </w:rPr>
        <w:t xml:space="preserve">: pokličite na 04 2360 750, 041 664 558. </w:t>
      </w:r>
      <w:r w:rsidRPr="00970775">
        <w:rPr>
          <w:rFonts w:asciiTheme="minorHAnsi" w:hAnsiTheme="minorHAnsi" w:cstheme="minorHAnsi"/>
          <w:i/>
        </w:rPr>
        <w:t>Preko e-maila</w:t>
      </w:r>
      <w:r w:rsidRPr="00970775">
        <w:rPr>
          <w:rFonts w:asciiTheme="minorHAnsi" w:hAnsiTheme="minorHAnsi" w:cstheme="minorHAnsi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 xml:space="preserve">Karun </w:t>
      </w:r>
      <w:proofErr w:type="spellStart"/>
      <w:r w:rsidRPr="00970775">
        <w:rPr>
          <w:rFonts w:asciiTheme="minorHAnsi" w:hAnsiTheme="minorHAnsi" w:cstheme="minorHAnsi"/>
          <w:b/>
        </w:rPr>
        <w:t>d.o.o</w:t>
      </w:r>
      <w:proofErr w:type="spellEnd"/>
      <w:r w:rsidRPr="00970775">
        <w:rPr>
          <w:rFonts w:asciiTheme="minorHAnsi" w:hAnsiTheme="minorHAnsi" w:cstheme="minorHAnsi"/>
          <w:b/>
        </w:rPr>
        <w:t>. Kranj, 04 2360 750, 041 664 558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</w:p>
    <w:p w:rsidR="00CE5C31" w:rsidRPr="00970775" w:rsidRDefault="00CE5C31" w:rsidP="00CE5C3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970775">
        <w:rPr>
          <w:rFonts w:asciiTheme="minorHAnsi" w:hAnsiTheme="minorHAnsi" w:cstheme="minorHAnsi"/>
          <w:b/>
          <w:bCs/>
        </w:rPr>
        <w:t>MLADINSKA KNJIGA:</w:t>
      </w:r>
      <w:r w:rsidRPr="00970775">
        <w:rPr>
          <w:rFonts w:asciiTheme="minorHAnsi" w:hAnsiTheme="minorHAnsi" w:cstheme="minorHAnsi"/>
        </w:rPr>
        <w:t> Knjigarne in papirnice Mladinske knjige ter spletna knjigarna </w:t>
      </w:r>
      <w:hyperlink r:id="rId18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www.emka.si</w:t>
        </w:r>
      </w:hyperlink>
      <w:r w:rsidRPr="00970775">
        <w:rPr>
          <w:rFonts w:asciiTheme="minorHAnsi" w:hAnsiTheme="minorHAnsi" w:cstheme="minorHAnsi"/>
        </w:rPr>
        <w:t xml:space="preserve"> nudijo ugodnosti, ki veljajo od 1. 6. do 31. 7. 2024: 3 % popusta za nakup učbenikov in delovnih zvezkov, 30 % popusta na izbrane šolske potrebščine, 30 % popust na šolske torbe </w:t>
      </w:r>
      <w:proofErr w:type="spellStart"/>
      <w:r w:rsidRPr="00970775">
        <w:rPr>
          <w:rFonts w:asciiTheme="minorHAnsi" w:hAnsiTheme="minorHAnsi" w:cstheme="minorHAnsi"/>
        </w:rPr>
        <w:t>Schneiders</w:t>
      </w:r>
      <w:proofErr w:type="spellEnd"/>
      <w:r w:rsidRPr="00970775">
        <w:rPr>
          <w:rFonts w:asciiTheme="minorHAnsi" w:hAnsiTheme="minorHAnsi" w:cstheme="minorHAnsi"/>
        </w:rPr>
        <w:t xml:space="preserve">. DARILO za vsakega kupca – veliki stenski šolski koledar, dodatno DARILO za prvošolčke – zvezek Nande zna. UGODNA DODATNA PONUDBA: 50 % popusta na mini prenosni tiskalnik </w:t>
      </w:r>
      <w:proofErr w:type="spellStart"/>
      <w:r w:rsidRPr="00970775">
        <w:rPr>
          <w:rFonts w:asciiTheme="minorHAnsi" w:hAnsiTheme="minorHAnsi" w:cstheme="minorHAnsi"/>
        </w:rPr>
        <w:t>Vyzio</w:t>
      </w:r>
      <w:proofErr w:type="spellEnd"/>
      <w:r w:rsidRPr="00970775">
        <w:rPr>
          <w:rFonts w:asciiTheme="minorHAnsi" w:hAnsiTheme="minorHAnsi" w:cstheme="minorHAnsi"/>
        </w:rPr>
        <w:t>. Naročilo lahko izvedete v knjigarnah ali preko spleta. Možno plačilo na do 3 obroke brez obresti.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>Knjigarna v centru mesta, Maistrov trg 1, 4000 Kranj, 04 201 58 35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 xml:space="preserve">Knjigarna </w:t>
      </w:r>
      <w:proofErr w:type="spellStart"/>
      <w:r w:rsidRPr="00970775">
        <w:rPr>
          <w:rFonts w:asciiTheme="minorHAnsi" w:hAnsiTheme="minorHAnsi" w:cstheme="minorHAnsi"/>
          <w:b/>
        </w:rPr>
        <w:t>Qlandia</w:t>
      </w:r>
      <w:proofErr w:type="spellEnd"/>
      <w:r w:rsidRPr="00970775">
        <w:rPr>
          <w:rFonts w:asciiTheme="minorHAnsi" w:hAnsiTheme="minorHAnsi" w:cstheme="minorHAnsi"/>
          <w:b/>
        </w:rPr>
        <w:t xml:space="preserve"> Kranj, Cesta 1. maja 77, 4000 Kranj, 04 201 58 42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</w:rPr>
      </w:pP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OFFICE&amp;MORE:</w:t>
      </w:r>
      <w:r w:rsidRPr="00970775">
        <w:rPr>
          <w:rFonts w:asciiTheme="minorHAnsi" w:hAnsiTheme="minorHAnsi" w:cstheme="minorHAnsi"/>
        </w:rPr>
        <w:t xml:space="preserve"> Papirnice </w:t>
      </w:r>
      <w:proofErr w:type="spellStart"/>
      <w:r w:rsidRPr="00970775">
        <w:rPr>
          <w:rFonts w:asciiTheme="minorHAnsi" w:hAnsiTheme="minorHAnsi" w:cstheme="minorHAnsi"/>
        </w:rPr>
        <w:t>Office&amp;More</w:t>
      </w:r>
      <w:proofErr w:type="spellEnd"/>
      <w:r w:rsidRPr="00970775">
        <w:rPr>
          <w:rFonts w:asciiTheme="minorHAnsi" w:hAnsiTheme="minorHAnsi" w:cstheme="minorHAnsi"/>
        </w:rPr>
        <w:t xml:space="preserve">, galanterije </w:t>
      </w:r>
      <w:proofErr w:type="spellStart"/>
      <w:r w:rsidRPr="00970775">
        <w:rPr>
          <w:rFonts w:asciiTheme="minorHAnsi" w:hAnsiTheme="minorHAnsi" w:cstheme="minorHAnsi"/>
        </w:rPr>
        <w:t>Bags&amp;More</w:t>
      </w:r>
      <w:proofErr w:type="spellEnd"/>
      <w:r w:rsidRPr="00970775">
        <w:rPr>
          <w:rFonts w:asciiTheme="minorHAnsi" w:hAnsiTheme="minorHAnsi" w:cstheme="minorHAnsi"/>
        </w:rPr>
        <w:t xml:space="preserve"> in spletna trgovina </w:t>
      </w:r>
      <w:hyperlink r:id="rId19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www.Go2School.com</w:t>
        </w:r>
      </w:hyperlink>
      <w:r w:rsidRPr="00970775">
        <w:rPr>
          <w:rFonts w:asciiTheme="minorHAnsi" w:hAnsiTheme="minorHAnsi" w:cstheme="minorHAnsi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970775">
        <w:rPr>
          <w:rFonts w:asciiTheme="minorHAnsi" w:hAnsiTheme="minorHAnsi" w:cstheme="minorHAnsi"/>
          <w:b/>
        </w:rPr>
        <w:t>Bags&amp;More</w:t>
      </w:r>
      <w:proofErr w:type="spellEnd"/>
      <w:r w:rsidRPr="00970775">
        <w:rPr>
          <w:rFonts w:asciiTheme="minorHAnsi" w:hAnsiTheme="minorHAnsi" w:cstheme="minorHAnsi"/>
          <w:b/>
        </w:rPr>
        <w:t xml:space="preserve"> - </w:t>
      </w:r>
      <w:proofErr w:type="spellStart"/>
      <w:r w:rsidRPr="00970775">
        <w:rPr>
          <w:rFonts w:asciiTheme="minorHAnsi" w:hAnsiTheme="minorHAnsi" w:cstheme="minorHAnsi"/>
          <w:b/>
        </w:rPr>
        <w:t>Qlandia</w:t>
      </w:r>
      <w:proofErr w:type="spellEnd"/>
      <w:r w:rsidRPr="00970775">
        <w:rPr>
          <w:rFonts w:asciiTheme="minorHAnsi" w:hAnsiTheme="minorHAnsi" w:cstheme="minorHAnsi"/>
          <w:b/>
        </w:rPr>
        <w:t xml:space="preserve"> Kranj, Cesta 1. Maja 77, 4000 Kranj, 04 620 13 97</w:t>
      </w:r>
    </w:p>
    <w:p w:rsidR="00CE5C31" w:rsidRPr="00970775" w:rsidRDefault="00CE5C31" w:rsidP="00CE5C3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</w:rPr>
        <w:t xml:space="preserve"> 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>KOPIJA NOVA, spletna knjigarna:</w:t>
      </w:r>
      <w:r w:rsidRPr="00970775">
        <w:rPr>
          <w:rFonts w:asciiTheme="minorHAnsi" w:hAnsiTheme="minorHAnsi" w:cstheme="minorHAnsi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20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www.kopija-nova.si</w:t>
        </w:r>
      </w:hyperlink>
      <w:r w:rsidRPr="00970775">
        <w:rPr>
          <w:rFonts w:asciiTheme="minorHAnsi" w:hAnsiTheme="minorHAnsi" w:cstheme="minorHAnsi"/>
        </w:rPr>
        <w:t>.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  <w:r w:rsidRPr="00970775">
        <w:rPr>
          <w:rFonts w:asciiTheme="minorHAnsi" w:hAnsiTheme="minorHAnsi" w:cstheme="minorHAnsi"/>
          <w:b/>
        </w:rPr>
        <w:t xml:space="preserve">Kopija Nova, Meljska cesta 56, 2000 Maribor, 02 234 51 00 </w:t>
      </w: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</w:rPr>
      </w:pPr>
      <w:r w:rsidRPr="00970775">
        <w:rPr>
          <w:rFonts w:asciiTheme="minorHAnsi" w:hAnsiTheme="minorHAnsi" w:cstheme="minorHAnsi"/>
          <w:b/>
        </w:rPr>
        <w:t xml:space="preserve">PRINTINK, spletna knjigarna: </w:t>
      </w:r>
      <w:r w:rsidRPr="00970775">
        <w:rPr>
          <w:rFonts w:asciiTheme="minorHAnsi" w:hAnsiTheme="minorHAnsi" w:cstheme="minorHAnsi"/>
        </w:rPr>
        <w:t xml:space="preserve">Nakup delovnih zvezkov preko spleta ponuja tudi spletna knjigarna </w:t>
      </w:r>
      <w:proofErr w:type="spellStart"/>
      <w:r w:rsidRPr="00970775">
        <w:rPr>
          <w:rFonts w:asciiTheme="minorHAnsi" w:hAnsiTheme="minorHAnsi" w:cstheme="minorHAnsi"/>
        </w:rPr>
        <w:t>Printink</w:t>
      </w:r>
      <w:proofErr w:type="spellEnd"/>
      <w:r w:rsidRPr="00970775">
        <w:rPr>
          <w:rFonts w:asciiTheme="minorHAnsi" w:hAnsiTheme="minorHAnsi" w:cstheme="minorHAnsi"/>
        </w:rPr>
        <w:t xml:space="preserve"> na naslovu: </w:t>
      </w:r>
      <w:hyperlink r:id="rId21" w:history="1">
        <w:r w:rsidRPr="00970775">
          <w:rPr>
            <w:rStyle w:val="Hiperpovezava"/>
            <w:rFonts w:asciiTheme="minorHAnsi" w:hAnsiTheme="minorHAnsi" w:cstheme="minorHAnsi"/>
            <w:color w:val="auto"/>
          </w:rPr>
          <w:t>https://www.printink.si/vse-za-solo</w:t>
        </w:r>
      </w:hyperlink>
    </w:p>
    <w:p w:rsidR="00CE5C31" w:rsidRPr="00970775" w:rsidRDefault="00CE5C31" w:rsidP="00CE5C31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970775">
        <w:rPr>
          <w:rFonts w:asciiTheme="minorHAnsi" w:hAnsiTheme="minorHAnsi" w:cstheme="minorHAnsi"/>
          <w:b/>
        </w:rPr>
        <w:t>Tehit</w:t>
      </w:r>
      <w:proofErr w:type="spellEnd"/>
      <w:r w:rsidRPr="00970775">
        <w:rPr>
          <w:rFonts w:asciiTheme="minorHAnsi" w:hAnsiTheme="minorHAnsi" w:cstheme="minorHAnsi"/>
          <w:b/>
        </w:rPr>
        <w:t>, računalniški inženiring, d. o. o., Kidričeva ulica 9, 2380 Slovenj Gradec, 02 620 08 80</w:t>
      </w:r>
    </w:p>
    <w:p w:rsidR="00CE5C31" w:rsidRPr="00970775" w:rsidRDefault="00CE5C31" w:rsidP="00CE5C31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970775">
        <w:rPr>
          <w:rFonts w:asciiTheme="minorHAnsi" w:hAnsiTheme="minorHAnsi" w:cstheme="minorHAnsi"/>
          <w:sz w:val="14"/>
        </w:rPr>
        <w:t xml:space="preserve">  </w:t>
      </w: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CE5C31" w:rsidRPr="00970775" w:rsidRDefault="00CE5C31" w:rsidP="00CE5C31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</w:p>
    <w:p w:rsidR="00E316D4" w:rsidRDefault="00E316D4"/>
    <w:sectPr w:rsidR="00E316D4" w:rsidSect="00970775">
      <w:pgSz w:w="11870" w:h="16787"/>
      <w:pgMar w:top="720" w:right="720" w:bottom="720" w:left="720" w:header="720" w:footer="72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31"/>
    <w:rsid w:val="00CE5C31"/>
    <w:rsid w:val="00E316D4"/>
    <w:rsid w:val="00E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DAE8"/>
  <w15:chartTrackingRefBased/>
  <w15:docId w15:val="{64EEED9B-5DC0-4FDB-9E6C-7981592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E5C31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CE5C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CE5C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CE5C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CE5C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CE5C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CE5C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E5C31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CE5C31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CE5C31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CE5C31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CE5C31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CE5C31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CE5C31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CE5C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CE5C31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CE5C31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CE5C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CE5C31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5C31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5C31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CE5C31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CE5C31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CE5C31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CE5C31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CE5C31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CE5C31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CE5C31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CE5C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CE5C31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CE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emka.s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intink.si/vse-za-solo" TargetMode="External"/><Relationship Id="rId7" Type="http://schemas.openxmlformats.org/officeDocument/2006/relationships/hyperlink" Target="mailto:tadeja.cesen@os-naklo.si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karun.s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zs.si" TargetMode="External"/><Relationship Id="rId20" Type="http://schemas.openxmlformats.org/officeDocument/2006/relationships/hyperlink" Target="http://www.kopija-nova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Go2Scho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2</cp:revision>
  <dcterms:created xsi:type="dcterms:W3CDTF">2024-05-31T08:33:00Z</dcterms:created>
  <dcterms:modified xsi:type="dcterms:W3CDTF">2024-05-31T11:51:00Z</dcterms:modified>
</cp:coreProperties>
</file>